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stana za HRVI I. skupine</w:t>
      </w:r>
      <w:r w:rsidR="00562D4D">
        <w:rPr>
          <w:rFonts w:ascii="Arial" w:eastAsia="Times New Roman" w:hAnsi="Arial" w:cs="Arial"/>
        </w:rPr>
        <w:t xml:space="preserve"> n</w:t>
      </w:r>
      <w:r w:rsidR="00567A00">
        <w:rPr>
          <w:rFonts w:ascii="Arial" w:eastAsia="Times New Roman" w:hAnsi="Arial" w:cs="Arial"/>
        </w:rPr>
        <w:t xml:space="preserve">a adresi Antuna Šoljana 3, prizemlje, Zagreb 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 je dužan izvršiti uslugu </w:t>
      </w:r>
      <w:r w:rsidR="001A057A">
        <w:rPr>
          <w:rFonts w:ascii="Arial" w:eastAsia="Times New Roman" w:hAnsi="Arial" w:cs="Arial"/>
          <w:lang w:eastAsia="hr-HR"/>
        </w:rPr>
        <w:t>odmah po potpisivanju ugovora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1A057A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1A057A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5AC2"/>
    <w:rsid w:val="00094D34"/>
    <w:rsid w:val="000A3534"/>
    <w:rsid w:val="000E4BA9"/>
    <w:rsid w:val="000F28D9"/>
    <w:rsid w:val="0013683E"/>
    <w:rsid w:val="001A057A"/>
    <w:rsid w:val="00416493"/>
    <w:rsid w:val="00562D4D"/>
    <w:rsid w:val="00567A00"/>
    <w:rsid w:val="005923AB"/>
    <w:rsid w:val="005F2DBF"/>
    <w:rsid w:val="006C4854"/>
    <w:rsid w:val="00710374"/>
    <w:rsid w:val="00815BCD"/>
    <w:rsid w:val="00822EB1"/>
    <w:rsid w:val="009467D4"/>
    <w:rsid w:val="00995B08"/>
    <w:rsid w:val="009A79E6"/>
    <w:rsid w:val="00B23438"/>
    <w:rsid w:val="00B53255"/>
    <w:rsid w:val="00C81E9D"/>
    <w:rsid w:val="00CD5998"/>
    <w:rsid w:val="00D87530"/>
    <w:rsid w:val="00DF13D8"/>
    <w:rsid w:val="00E932A8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11</cp:revision>
  <dcterms:created xsi:type="dcterms:W3CDTF">2017-05-23T08:38:00Z</dcterms:created>
  <dcterms:modified xsi:type="dcterms:W3CDTF">2018-05-17T09:20:00Z</dcterms:modified>
</cp:coreProperties>
</file>